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rPr>
          <w:rFonts w:eastAsiaTheme="minorHAnsi"/>
          <w:b/>
          <w:bCs/>
          <w:sz w:val="28"/>
          <w:szCs w:val="28"/>
          <w:lang w:val="en-US" w:eastAsia="en-US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D50578">
        <w:rPr>
          <w:rStyle w:val="c0"/>
          <w:color w:val="000000"/>
          <w:sz w:val="28"/>
          <w:szCs w:val="28"/>
        </w:rPr>
        <w:t xml:space="preserve">МБДОУ «Детский сад №5 «Теремок» с. </w:t>
      </w:r>
      <w:proofErr w:type="spellStart"/>
      <w:r w:rsidRPr="00D50578">
        <w:rPr>
          <w:rStyle w:val="c0"/>
          <w:color w:val="000000"/>
          <w:sz w:val="28"/>
          <w:szCs w:val="28"/>
        </w:rPr>
        <w:t>Погореловка</w:t>
      </w:r>
      <w:proofErr w:type="spellEnd"/>
      <w:r w:rsidRPr="00D50578">
        <w:rPr>
          <w:rStyle w:val="c0"/>
          <w:color w:val="000000"/>
          <w:sz w:val="28"/>
          <w:szCs w:val="28"/>
        </w:rPr>
        <w:t xml:space="preserve"> </w:t>
      </w:r>
      <w:r w:rsidRPr="00D5057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D50578">
        <w:rPr>
          <w:rStyle w:val="c0"/>
          <w:color w:val="000000"/>
          <w:sz w:val="28"/>
          <w:szCs w:val="28"/>
        </w:rPr>
        <w:t>Корочанского</w:t>
      </w:r>
      <w:proofErr w:type="spellEnd"/>
      <w:r w:rsidRPr="00D50578">
        <w:rPr>
          <w:rStyle w:val="c0"/>
          <w:color w:val="000000"/>
          <w:sz w:val="28"/>
          <w:szCs w:val="28"/>
        </w:rPr>
        <w:t xml:space="preserve"> района Белгородской области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  <w:lang w:val="en-US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28"/>
        </w:rPr>
      </w:pPr>
      <w:r w:rsidRPr="00D50578">
        <w:rPr>
          <w:rStyle w:val="c0"/>
          <w:b/>
          <w:color w:val="000000"/>
          <w:sz w:val="40"/>
          <w:szCs w:val="28"/>
        </w:rPr>
        <w:t>Консультация для родителей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28"/>
        </w:rPr>
      </w:pPr>
      <w:r w:rsidRPr="00D50578">
        <w:rPr>
          <w:rStyle w:val="c0"/>
          <w:b/>
          <w:color w:val="000000"/>
          <w:sz w:val="40"/>
          <w:szCs w:val="28"/>
        </w:rPr>
        <w:t xml:space="preserve">на тему: 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28"/>
        </w:rPr>
      </w:pPr>
      <w:r w:rsidRPr="00D50578">
        <w:rPr>
          <w:rStyle w:val="c0"/>
          <w:b/>
          <w:color w:val="000000"/>
          <w:sz w:val="40"/>
          <w:szCs w:val="28"/>
        </w:rPr>
        <w:t>«Особенности развития ребенка 5 лет»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color w:val="000000"/>
          <w:sz w:val="40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 w:rsidRPr="00D50578">
        <w:rPr>
          <w:rStyle w:val="c0"/>
          <w:color w:val="000000"/>
          <w:sz w:val="28"/>
          <w:szCs w:val="28"/>
        </w:rPr>
        <w:t xml:space="preserve">                                                           Выполнила воспитатель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r w:rsidRPr="00D50578">
        <w:rPr>
          <w:rStyle w:val="c0"/>
          <w:color w:val="000000"/>
          <w:sz w:val="28"/>
          <w:szCs w:val="28"/>
        </w:rPr>
        <w:t xml:space="preserve">                                                                        старшей группы Веснина Т.В.</w:t>
      </w: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color w:val="000000"/>
          <w:sz w:val="28"/>
          <w:szCs w:val="28"/>
        </w:rPr>
      </w:pPr>
      <w:bookmarkStart w:id="0" w:name="_GoBack"/>
      <w:bookmarkEnd w:id="0"/>
    </w:p>
    <w:p w:rsidR="00D50578" w:rsidRPr="00D50578" w:rsidRDefault="00D50578" w:rsidP="00D50578">
      <w:pPr>
        <w:pStyle w:val="c1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  <w:r w:rsidRPr="00D50578">
        <w:rPr>
          <w:rStyle w:val="c0"/>
          <w:color w:val="000000"/>
          <w:sz w:val="28"/>
          <w:szCs w:val="28"/>
        </w:rPr>
        <w:t>2019 год</w:t>
      </w:r>
    </w:p>
    <w:p w:rsidR="00D50578" w:rsidRPr="00D50578" w:rsidRDefault="00D50578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578" w:rsidRPr="00D50578" w:rsidRDefault="00D50578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578" w:rsidRPr="00D50578" w:rsidRDefault="00D50578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7BBE" w:rsidRPr="00D50578" w:rsidRDefault="005C7BBE" w:rsidP="00D505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578">
        <w:rPr>
          <w:rFonts w:ascii="Times New Roman" w:hAnsi="Times New Roman" w:cs="Times New Roman"/>
          <w:b/>
          <w:bCs/>
          <w:sz w:val="28"/>
          <w:szCs w:val="28"/>
        </w:rPr>
        <w:t>Особенности развития ребенка 5 лет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В 5 лет ребенок уже не такой беспомощный как раньше, но еще и не школьник. Этот возраст называют фундаментальным, так как в 5 лет происходит становление всех качеств личности. Посмотрите на ребенка 5 лет, и вы увидите, каким он станет в будущем.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В этом возрасте малышом движет жажда познания окружающего мира. Ребенок расширяет свой кругозор, впитывая любой материал или информацию. Его память сейчас активна, как никогда: не бойтесь перегрузить малыша информацией, в 5 лет он усваивает все легко и естественно. Читайте ребенку много сказок, стихов, повестей. Не откладывайте в дальний ящик и энциклопедии. Покупайте ребенку энциклопедии, написанные доступным ему языком с яркими иллюстрациями, что позволит ему расширить свои представления о предметах и явлениях.</w:t>
      </w:r>
    </w:p>
    <w:p w:rsidR="005C7BBE" w:rsidRPr="00D50578" w:rsidRDefault="005C7BBE" w:rsidP="00D50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b/>
          <w:bCs/>
          <w:sz w:val="28"/>
          <w:szCs w:val="28"/>
        </w:rPr>
        <w:t>Развитие ребенка 5 лет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В 5 лет ребенок четко осознает свою принадлежность к определенному полу, для него важен его внешний вид. Теперь маленькая личность имеет на все свой ответ. Иногда родителям кажется, что их сын или дочка чересчур упрямы и своенравны, но это лишь способ доказать себе свою значимость.</w:t>
      </w:r>
      <w:r w:rsidRPr="00D50578">
        <w:rPr>
          <w:rFonts w:ascii="Times New Roman" w:hAnsi="Times New Roman" w:cs="Times New Roman"/>
          <w:sz w:val="28"/>
          <w:szCs w:val="28"/>
        </w:rPr>
        <w:br/>
        <w:t>Дневной сон еще сохраняется в этом возрасте. Теперь ребенок может самостоятельно умываться, чистить зубы, одеваться (хотя и с напоминанием взрослых). Давайте ребенку возможность чувствовать себя взрослым, не забывая незаметно контролировать процесс.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Общение и игры другими детьми приносят ребенок удовольствие. В детском саду дети могут увлечься совместной постройкой или ролевой игрой. Если у вашего ребенка нет еще друзей, помогите ему, показав как сделать первый шаг в знакомстве, и о чем стоит говорить.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В 5 лет ребенок способен запоминать стихи, песни, пересказать небольшую сказку. Это возраст для обучения детей буквам и цифрам, хотя многие уже в 5 лет читают по слогам сами.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 xml:space="preserve">Воображение малыша развито очень хорошо. Он сочиняет всегда и везде, что порой сам не может понять, где начался вымысел. Не ругайте ребенка, называя это </w:t>
      </w:r>
      <w:proofErr w:type="gramStart"/>
      <w:r w:rsidRPr="00D50578">
        <w:rPr>
          <w:rFonts w:ascii="Times New Roman" w:hAnsi="Times New Roman" w:cs="Times New Roman"/>
          <w:sz w:val="28"/>
          <w:szCs w:val="28"/>
        </w:rPr>
        <w:t>враньем</w:t>
      </w:r>
      <w:proofErr w:type="gramEnd"/>
      <w:r w:rsidRPr="00D50578">
        <w:rPr>
          <w:rFonts w:ascii="Times New Roman" w:hAnsi="Times New Roman" w:cs="Times New Roman"/>
          <w:sz w:val="28"/>
          <w:szCs w:val="28"/>
        </w:rPr>
        <w:t>. Лучше говорите, что он фантазирует. Это нормальный этап развития ребенка. Если же ребенок совершает нехороший поступок, не спешите его наказывать. Поговорите с ним, обсудите его, пытаясь понять причины такого поведения. Однако не откладывайте это «на потом». Ребенок в 5 лет не может себя хорошо контролировать и может забыть, что когда-то за подобный поступок был наказан.</w:t>
      </w:r>
    </w:p>
    <w:p w:rsidR="005C7BBE" w:rsidRPr="00D50578" w:rsidRDefault="005C7BBE" w:rsidP="00D50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b/>
          <w:bCs/>
          <w:sz w:val="28"/>
          <w:szCs w:val="28"/>
        </w:rPr>
        <w:t>Питание ребенка 5 лет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Предпочтения в еде остаются те же, что и раньше. Ребенок – консерватор к новым блюдам, поэтому не стоит заставлять его пробовать «новый салат мамы». В этот период малыш чувствует себя взрослым (как мама или папа), поэтому очень любит, когда вся семья собирается вместе за столом, беседуя и обсуждая прошедший день. Поощряйте такие стремления, давая возможность крохе высказаться и почувствовать себя полноценным членом семьи.</w:t>
      </w:r>
    </w:p>
    <w:p w:rsidR="005C7BBE" w:rsidRPr="00D50578" w:rsidRDefault="005C7BBE" w:rsidP="00D50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b/>
          <w:bCs/>
          <w:sz w:val="28"/>
          <w:szCs w:val="28"/>
        </w:rPr>
        <w:t>Игры и игрушки для ребенка 5 лет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 xml:space="preserve">В 5 лет весомое значение имеют ролевые игры, где ребенок воспроизводит сцены из домашней жизни. Посмотрите на игру </w:t>
      </w:r>
      <w:proofErr w:type="gramStart"/>
      <w:r w:rsidRPr="00D50578">
        <w:rPr>
          <w:rFonts w:ascii="Times New Roman" w:hAnsi="Times New Roman" w:cs="Times New Roman"/>
          <w:sz w:val="28"/>
          <w:szCs w:val="28"/>
        </w:rPr>
        <w:t>крохи</w:t>
      </w:r>
      <w:proofErr w:type="gramEnd"/>
      <w:r w:rsidRPr="00D50578">
        <w:rPr>
          <w:rFonts w:ascii="Times New Roman" w:hAnsi="Times New Roman" w:cs="Times New Roman"/>
          <w:sz w:val="28"/>
          <w:szCs w:val="28"/>
        </w:rPr>
        <w:t xml:space="preserve"> и вы поймете, что </w:t>
      </w:r>
      <w:r w:rsidRPr="00D50578">
        <w:rPr>
          <w:rFonts w:ascii="Times New Roman" w:hAnsi="Times New Roman" w:cs="Times New Roman"/>
          <w:sz w:val="28"/>
          <w:szCs w:val="28"/>
        </w:rPr>
        <w:lastRenderedPageBreak/>
        <w:t>происходит у вас дома. Ролевые игры помогают малышу отображать различные ситуации, примерять на себя разные роли (водителя, продавца).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Игрушки для ребенка 5 лет не обязательно должны быть дорогими. Сейчас маленький фантазер способен из простой палки сделать самолетик. Ребенок играет машинками, куклами, любит конструкторы, настольные игры. Его увлекает рисование, лепка, вырезание что-либо ножницами.</w:t>
      </w:r>
    </w:p>
    <w:p w:rsidR="005C7BBE" w:rsidRPr="00D50578" w:rsidRDefault="005C7BBE" w:rsidP="00D505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b/>
          <w:bCs/>
          <w:sz w:val="28"/>
          <w:szCs w:val="28"/>
        </w:rPr>
        <w:t>Что должен знать и уметь ребенок в 5 лет?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Окружающий мир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Называть свое имя и фамилию, имена родителей, домашний адрес.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Знать, в какой стране и городе он живет.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Определять время суток и время года, называть дни недели в правильной последовательности.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Знать названия различных профессий и уметь рассказать об их деятельности.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Различать диких и домашних животных.</w:t>
      </w:r>
    </w:p>
    <w:p w:rsidR="005C7BBE" w:rsidRPr="00D50578" w:rsidRDefault="005C7BBE" w:rsidP="00D5057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Знать не только основные цвета, но и оттеночные.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Внимание </w:t>
      </w:r>
    </w:p>
    <w:p w:rsidR="005C7BBE" w:rsidRPr="00D50578" w:rsidRDefault="005C7BBE" w:rsidP="00D5057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Уметь находить отличия между предметами или рисунками.</w:t>
      </w:r>
    </w:p>
    <w:p w:rsidR="005C7BBE" w:rsidRPr="00D50578" w:rsidRDefault="005C7BBE" w:rsidP="00D5057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Повторить предложенный узор — нарисовать или выложить из счетных палочек.</w:t>
      </w:r>
    </w:p>
    <w:p w:rsidR="005C7BBE" w:rsidRPr="00D50578" w:rsidRDefault="005C7BBE" w:rsidP="00D5057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Удерживать в поле зрения до 10 предметов.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Математика</w:t>
      </w:r>
    </w:p>
    <w:p w:rsidR="005C7BBE" w:rsidRPr="00D50578" w:rsidRDefault="005C7BBE" w:rsidP="00D5057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Ребенок может сосчитать предметы.</w:t>
      </w:r>
    </w:p>
    <w:p w:rsidR="005C7BBE" w:rsidRPr="00D50578" w:rsidRDefault="005C7BBE" w:rsidP="00D5057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Может разделить геометрическую фигуру на две или четыре равные части.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Мышление</w:t>
      </w:r>
    </w:p>
    <w:p w:rsidR="005C7BBE" w:rsidRPr="00D50578" w:rsidRDefault="005C7BBE" w:rsidP="00D5057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Понимает причинно-следственные связи: мама стирает одежду, чтобы она была чистой и т.д.</w:t>
      </w:r>
    </w:p>
    <w:p w:rsidR="005C7BBE" w:rsidRPr="00D50578" w:rsidRDefault="005C7BBE" w:rsidP="00D5057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Понимает назначение разных предметов: стул, чтобы на нем сидеть, ложка, чтобы есть.</w:t>
      </w:r>
    </w:p>
    <w:p w:rsidR="005C7BBE" w:rsidRPr="00D50578" w:rsidRDefault="005C7BBE" w:rsidP="00D5057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 xml:space="preserve">Умеет находить лишний предмет среди </w:t>
      </w:r>
      <w:proofErr w:type="gramStart"/>
      <w:r w:rsidRPr="00D5057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Pr="00D50578">
        <w:rPr>
          <w:rFonts w:ascii="Times New Roman" w:hAnsi="Times New Roman" w:cs="Times New Roman"/>
          <w:sz w:val="28"/>
          <w:szCs w:val="28"/>
        </w:rPr>
        <w:t xml:space="preserve"> и объяснить свой выбор.</w:t>
      </w:r>
    </w:p>
    <w:p w:rsidR="005C7BBE" w:rsidRPr="00D50578" w:rsidRDefault="005C7BBE" w:rsidP="00D5057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 xml:space="preserve">Может сложить </w:t>
      </w:r>
      <w:proofErr w:type="spellStart"/>
      <w:r w:rsidRPr="00D50578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D50578">
        <w:rPr>
          <w:rFonts w:ascii="Times New Roman" w:hAnsi="Times New Roman" w:cs="Times New Roman"/>
          <w:sz w:val="28"/>
          <w:szCs w:val="28"/>
        </w:rPr>
        <w:t xml:space="preserve"> до 20 элементов.</w:t>
      </w:r>
    </w:p>
    <w:p w:rsidR="005C7BBE" w:rsidRPr="00D50578" w:rsidRDefault="005C7BBE" w:rsidP="00D5057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Строит фигуру из конструктора по образцу.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Память</w:t>
      </w:r>
    </w:p>
    <w:p w:rsidR="005C7BBE" w:rsidRPr="00D50578" w:rsidRDefault="005C7BBE" w:rsidP="00D5057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Запоминает стихи, считалки, песенки, скороговорки.</w:t>
      </w:r>
    </w:p>
    <w:p w:rsidR="005C7BBE" w:rsidRPr="00D50578" w:rsidRDefault="005C7BBE" w:rsidP="00D5057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Рассказывает по памяти сказки, рассказы, просмотренные мультфильмы.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Мелкая моторика</w:t>
      </w:r>
    </w:p>
    <w:p w:rsidR="005C7BBE" w:rsidRPr="00D50578" w:rsidRDefault="005C7BBE" w:rsidP="00D5057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Умеет раскрашивать рисунок, не выходя за контур.</w:t>
      </w:r>
    </w:p>
    <w:p w:rsidR="005C7BBE" w:rsidRPr="00D50578" w:rsidRDefault="005C7BBE" w:rsidP="00D5057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Лепит из пластилина мелкие детали.</w:t>
      </w:r>
    </w:p>
    <w:p w:rsidR="005C7BBE" w:rsidRPr="00D50578" w:rsidRDefault="005C7BBE" w:rsidP="00D5057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Завязывает узелки, плетет косички.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i/>
          <w:iCs/>
          <w:sz w:val="28"/>
          <w:szCs w:val="28"/>
        </w:rPr>
        <w:t>Развитие речи</w:t>
      </w:r>
    </w:p>
    <w:p w:rsidR="005C7BBE" w:rsidRPr="00D50578" w:rsidRDefault="005C7BBE" w:rsidP="00D5057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Умеет составить предложение по картинке.</w:t>
      </w:r>
    </w:p>
    <w:p w:rsidR="005C7BBE" w:rsidRPr="00D50578" w:rsidRDefault="005C7BBE" w:rsidP="00D5057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Объясняет значение пословиц.</w:t>
      </w:r>
    </w:p>
    <w:p w:rsidR="005C7BBE" w:rsidRPr="00D50578" w:rsidRDefault="005C7BBE" w:rsidP="00D5057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Выразительно и с интонацией читает стихи.</w:t>
      </w:r>
    </w:p>
    <w:p w:rsidR="005C7BBE" w:rsidRPr="00D50578" w:rsidRDefault="005C7BBE" w:rsidP="00D5057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Различает гласные и согласные буквы.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0578">
        <w:rPr>
          <w:rFonts w:ascii="Times New Roman" w:hAnsi="Times New Roman" w:cs="Times New Roman"/>
          <w:sz w:val="28"/>
          <w:szCs w:val="28"/>
        </w:rPr>
        <w:t> </w:t>
      </w:r>
    </w:p>
    <w:p w:rsidR="005C7BBE" w:rsidRPr="00D50578" w:rsidRDefault="005C7BBE" w:rsidP="00D50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7BBE" w:rsidRPr="00D50578" w:rsidSect="005C7BB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875"/>
    <w:multiLevelType w:val="multilevel"/>
    <w:tmpl w:val="203E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677F9B"/>
    <w:multiLevelType w:val="multilevel"/>
    <w:tmpl w:val="3DF2C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744B9C"/>
    <w:multiLevelType w:val="multilevel"/>
    <w:tmpl w:val="C48E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5126D"/>
    <w:multiLevelType w:val="multilevel"/>
    <w:tmpl w:val="00F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712665"/>
    <w:multiLevelType w:val="multilevel"/>
    <w:tmpl w:val="5838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11E54"/>
    <w:multiLevelType w:val="multilevel"/>
    <w:tmpl w:val="87FC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B53CE"/>
    <w:multiLevelType w:val="multilevel"/>
    <w:tmpl w:val="839A1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08"/>
    <w:rsid w:val="005C7BBE"/>
    <w:rsid w:val="00B6610B"/>
    <w:rsid w:val="00D50578"/>
    <w:rsid w:val="00E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7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01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4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Юзверь</dc:creator>
  <cp:lastModifiedBy>Windows User</cp:lastModifiedBy>
  <cp:revision>2</cp:revision>
  <cp:lastPrinted>2019-05-02T17:03:00Z</cp:lastPrinted>
  <dcterms:created xsi:type="dcterms:W3CDTF">2019-05-12T16:33:00Z</dcterms:created>
  <dcterms:modified xsi:type="dcterms:W3CDTF">2019-05-12T16:33:00Z</dcterms:modified>
</cp:coreProperties>
</file>