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235" w:rsidRP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1D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971DD" w:rsidRP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1DD">
        <w:rPr>
          <w:rFonts w:ascii="Times New Roman" w:hAnsi="Times New Roman" w:cs="Times New Roman"/>
          <w:sz w:val="28"/>
          <w:szCs w:val="28"/>
        </w:rPr>
        <w:t>«Детский сад 35 «Теремок» с.Погореловка</w:t>
      </w: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1DD">
        <w:rPr>
          <w:rFonts w:ascii="Times New Roman" w:hAnsi="Times New Roman" w:cs="Times New Roman"/>
          <w:sz w:val="28"/>
          <w:szCs w:val="28"/>
        </w:rPr>
        <w:t>Корочанского района Белгородской области»</w:t>
      </w: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P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1DD" w:rsidRP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971DD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5971DD" w:rsidRP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1DD">
        <w:rPr>
          <w:rFonts w:ascii="Times New Roman" w:hAnsi="Times New Roman" w:cs="Times New Roman"/>
          <w:b/>
          <w:sz w:val="28"/>
          <w:szCs w:val="28"/>
        </w:rPr>
        <w:t xml:space="preserve">«Создание интерактивных игр для детей дошкольного возраста с помощью программы </w:t>
      </w:r>
      <w:r w:rsidRPr="005971DD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  <w:r w:rsidRPr="005971DD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5971DD" w:rsidRDefault="005971DD" w:rsidP="005971DD">
      <w:pPr>
        <w:spacing w:after="0" w:line="240" w:lineRule="auto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</w:t>
      </w:r>
    </w:p>
    <w:p w:rsidR="005971DD" w:rsidRDefault="005971DD" w:rsidP="005971DD">
      <w:pPr>
        <w:spacing w:after="0" w:line="240" w:lineRule="auto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Горбунова Е.В.</w:t>
      </w: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71DD" w:rsidRDefault="005971DD" w:rsidP="00597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3473" w:rsidRDefault="009F3473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473" w:rsidRDefault="009F3473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1DD" w:rsidRDefault="005971DD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586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 педагогов с технологией создания  интерактивных  игр дл дошкольников с помощью программы </w:t>
      </w:r>
      <w:r w:rsidRPr="005971DD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1DD" w:rsidRPr="00353586" w:rsidRDefault="005971DD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58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971DD" w:rsidRPr="00353586" w:rsidRDefault="005971DD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</w:t>
      </w:r>
      <w:r w:rsidR="00353586">
        <w:rPr>
          <w:rFonts w:ascii="Times New Roman" w:hAnsi="Times New Roman" w:cs="Times New Roman"/>
          <w:sz w:val="28"/>
          <w:szCs w:val="28"/>
        </w:rPr>
        <w:t xml:space="preserve">навыков использования возможностей программы </w:t>
      </w:r>
      <w:r w:rsidR="00353586" w:rsidRPr="00353586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353586" w:rsidRPr="00353586">
        <w:rPr>
          <w:rFonts w:ascii="Times New Roman" w:hAnsi="Times New Roman" w:cs="Times New Roman"/>
          <w:sz w:val="28"/>
          <w:szCs w:val="28"/>
        </w:rPr>
        <w:t>;</w:t>
      </w:r>
    </w:p>
    <w:p w:rsidR="005971DD" w:rsidRDefault="005971DD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приемам создания интерактивных игр;</w:t>
      </w:r>
    </w:p>
    <w:p w:rsidR="005971DD" w:rsidRDefault="005971DD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творческой активности;</w:t>
      </w:r>
    </w:p>
    <w:p w:rsidR="005971DD" w:rsidRDefault="005971DD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профессиональной компетентности педагогов.</w:t>
      </w:r>
    </w:p>
    <w:p w:rsidR="005971DD" w:rsidRDefault="005971DD" w:rsidP="00353586">
      <w:pPr>
        <w:tabs>
          <w:tab w:val="left" w:pos="58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58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ноутбук, проектор, экран.</w:t>
      </w:r>
      <w:r w:rsidR="00353586">
        <w:rPr>
          <w:rFonts w:ascii="Times New Roman" w:hAnsi="Times New Roman" w:cs="Times New Roman"/>
          <w:sz w:val="28"/>
          <w:szCs w:val="28"/>
        </w:rPr>
        <w:tab/>
      </w:r>
    </w:p>
    <w:p w:rsidR="00353586" w:rsidRDefault="00353586" w:rsidP="00353586">
      <w:pPr>
        <w:tabs>
          <w:tab w:val="left" w:pos="58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586">
        <w:rPr>
          <w:rFonts w:ascii="Times New Roman" w:hAnsi="Times New Roman" w:cs="Times New Roman"/>
          <w:b/>
          <w:sz w:val="28"/>
          <w:szCs w:val="28"/>
        </w:rPr>
        <w:t>Ход мастер-класса</w:t>
      </w:r>
    </w:p>
    <w:p w:rsidR="00353586" w:rsidRDefault="00353586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 современном мире развитие коммуникационных и информационных технологий идёт быстрыми темпами. Образование и</w:t>
      </w:r>
      <w:r w:rsidRPr="004562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</w:t>
      </w:r>
      <w:r w:rsidRPr="004562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воспитание современных детей и родителей тесно переплетается с компьютерными технологиями.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0B2E68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Дошкольное образование должно отвечать современным запросам общества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Поэтому в образовательном процессе детей дошкольного возраста все чаще используются информационно-коммуникационные технологии, одной из составляющих которой являются мультимедиа-технологии.</w:t>
      </w:r>
    </w:p>
    <w:p w:rsidR="00353586" w:rsidRDefault="00353586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педагогам дошкольных образовательных организаций предъявляются </w:t>
      </w:r>
      <w:r w:rsidR="008B12DF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определенные требования, касающиеся их компетентности в использовании ИКТ: они должны уметь пользоваться компьютером, интернетом, находить нужную информацию, создавать видеоролики, презентации и игры для дошкольников.</w:t>
      </w:r>
    </w:p>
    <w:p w:rsidR="008B12DF" w:rsidRDefault="008B12DF" w:rsidP="00353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</w:t>
      </w:r>
      <w:r w:rsidRPr="005971DD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 xml:space="preserve"> позволяет расширить возможности педагогов по созданию интерактивных игр.</w:t>
      </w:r>
    </w:p>
    <w:p w:rsidR="00353586" w:rsidRDefault="008B12DF" w:rsidP="008E6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2DF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игра – это разновидность компьютерных игр, в которых взаимодействие с игроком осуществляется  с помощью текстовой информации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3586">
        <w:rPr>
          <w:rFonts w:ascii="Times New Roman" w:hAnsi="Times New Roman" w:cs="Times New Roman"/>
          <w:sz w:val="28"/>
          <w:szCs w:val="28"/>
        </w:rPr>
        <w:t>Интерактивные дидактические игры делятся на три вида:</w:t>
      </w:r>
    </w:p>
    <w:p w:rsidR="00353586" w:rsidRDefault="00353586" w:rsidP="008B12DF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 – в процессе игры дети знакомятся с новым материалом, приобретают новые знания;</w:t>
      </w:r>
    </w:p>
    <w:p w:rsidR="00353586" w:rsidRDefault="00353586" w:rsidP="008B12DF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Контролирующие – в процессе игры дети закрепляют, систематизируют и проверяют полученные ранее навыки и знания;</w:t>
      </w:r>
    </w:p>
    <w:p w:rsidR="00353586" w:rsidRDefault="00353586" w:rsidP="008B12DF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Обобщающие – в процессе игры дети устанавливают межпредметные связи, приобретают умения действовать в различных ситуациях.</w:t>
      </w:r>
    </w:p>
    <w:p w:rsidR="00353586" w:rsidRDefault="008B12DF" w:rsidP="008B12DF">
      <w:pPr>
        <w:pStyle w:val="a7"/>
        <w:tabs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примера рассмотрим опыт создания интерактивной игры по ПДД «Четвертый лишний».</w:t>
      </w:r>
    </w:p>
    <w:p w:rsidR="008B12DF" w:rsidRDefault="008B12DF" w:rsidP="008B12DF">
      <w:pPr>
        <w:pStyle w:val="a7"/>
        <w:tabs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игры происходит в несколько этапов:</w:t>
      </w:r>
    </w:p>
    <w:p w:rsidR="008B12DF" w:rsidRDefault="008B12DF" w:rsidP="008B12DF">
      <w:pPr>
        <w:pStyle w:val="a7"/>
        <w:tabs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 – определение темы игры и цели.</w:t>
      </w:r>
    </w:p>
    <w:p w:rsidR="008B12DF" w:rsidRDefault="008B12DF" w:rsidP="008B12DF">
      <w:pPr>
        <w:pStyle w:val="a7"/>
        <w:tabs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– подготовка необходимых материалов</w:t>
      </w:r>
      <w:r w:rsidR="00725519">
        <w:rPr>
          <w:rFonts w:ascii="Times New Roman" w:hAnsi="Times New Roman" w:cs="Times New Roman"/>
          <w:sz w:val="28"/>
          <w:szCs w:val="28"/>
        </w:rPr>
        <w:t xml:space="preserve"> (фон, задания, картинки).</w:t>
      </w:r>
    </w:p>
    <w:p w:rsidR="00725519" w:rsidRDefault="00725519" w:rsidP="00CE62BB">
      <w:pPr>
        <w:pStyle w:val="a7"/>
        <w:tabs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этап – создание презентации и наполнение ее содержанием.</w:t>
      </w:r>
    </w:p>
    <w:p w:rsidR="00725519" w:rsidRDefault="00725519" w:rsidP="00CE62BB">
      <w:pPr>
        <w:pStyle w:val="a7"/>
        <w:tabs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этап – подбор эффектов и добавление их в презентацию.</w:t>
      </w:r>
    </w:p>
    <w:p w:rsidR="00725519" w:rsidRDefault="00725519" w:rsidP="00CE62BB">
      <w:pPr>
        <w:pStyle w:val="a7"/>
        <w:tabs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каждый этап более подробно.</w:t>
      </w:r>
    </w:p>
    <w:p w:rsidR="00725519" w:rsidRDefault="008E6444" w:rsidP="00CE62BB">
      <w:pPr>
        <w:pStyle w:val="a7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538480</wp:posOffset>
            </wp:positionV>
            <wp:extent cx="2546985" cy="996950"/>
            <wp:effectExtent l="19050" t="0" r="5715" b="0"/>
            <wp:wrapTight wrapText="bothSides">
              <wp:wrapPolygon edited="0">
                <wp:start x="-162" y="0"/>
                <wp:lineTo x="-162" y="21050"/>
                <wp:lineTo x="21648" y="21050"/>
                <wp:lineTo x="21648" y="0"/>
                <wp:lineTo x="-16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68" t="10320" r="67140" b="7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519">
        <w:rPr>
          <w:rFonts w:ascii="Times New Roman" w:hAnsi="Times New Roman" w:cs="Times New Roman"/>
          <w:sz w:val="28"/>
          <w:szCs w:val="28"/>
        </w:rPr>
        <w:t>Определяем тему «Четвертый лишний». Цель: закреплять знания о видах транспорта, сигналах светофора; активизировать умение находить «лишнее».</w:t>
      </w:r>
    </w:p>
    <w:p w:rsidR="00725519" w:rsidRDefault="00725519" w:rsidP="00CE62BB">
      <w:pPr>
        <w:pStyle w:val="a7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Подготавливаем необходимые материалы. Скачиваем нужные картинки (при необходимости удаляем фон картинки), фон для презентации. Формируем отдельную папку для интерактивной </w:t>
      </w:r>
      <w:r w:rsidR="009A410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гры.</w:t>
      </w:r>
    </w:p>
    <w:p w:rsidR="009A410D" w:rsidRPr="008E6444" w:rsidRDefault="008E6444" w:rsidP="008E6444">
      <w:pPr>
        <w:pStyle w:val="a7"/>
        <w:numPr>
          <w:ilvl w:val="0"/>
          <w:numId w:val="2"/>
        </w:numPr>
        <w:tabs>
          <w:tab w:val="left" w:pos="1134"/>
          <w:tab w:val="left" w:pos="587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54610</wp:posOffset>
            </wp:positionV>
            <wp:extent cx="1638300" cy="1193800"/>
            <wp:effectExtent l="19050" t="0" r="0" b="0"/>
            <wp:wrapTight wrapText="bothSides">
              <wp:wrapPolygon edited="0">
                <wp:start x="-251" y="0"/>
                <wp:lineTo x="-251" y="21370"/>
                <wp:lineTo x="21600" y="21370"/>
                <wp:lineTo x="21600" y="0"/>
                <wp:lineTo x="-25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871" t="21708" r="17213" b="1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10D" w:rsidRPr="008E6444">
        <w:rPr>
          <w:rFonts w:ascii="Times New Roman" w:hAnsi="Times New Roman" w:cs="Times New Roman"/>
          <w:sz w:val="28"/>
          <w:szCs w:val="28"/>
        </w:rPr>
        <w:t xml:space="preserve">Открываем программу </w:t>
      </w:r>
      <w:r w:rsidR="009A410D" w:rsidRPr="008E6444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9A410D" w:rsidRPr="008E6444">
        <w:rPr>
          <w:rFonts w:ascii="Times New Roman" w:hAnsi="Times New Roman" w:cs="Times New Roman"/>
          <w:sz w:val="28"/>
          <w:szCs w:val="28"/>
        </w:rPr>
        <w:t>. Создаем новый слайд (пустой). Добавляем фон (правой кнопкой мыши Формат фона). Пишем название игры (Вставка – фигура (выбираем любую фигуру – правой кнопкой мыши изменить текст – пишем название игры и таким же способом можно указать автора)).</w:t>
      </w:r>
    </w:p>
    <w:p w:rsidR="009A410D" w:rsidRDefault="009A410D" w:rsidP="00CE62BB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создаем кнопку для переключения между слайдами. Сначала создаем еще один пустой слайд. Далее на первой титульном слайде вставка – фигура (выбираем любую фигуру – правой кнопкой мыши изменить текст – пишем название копки, например – играть). Затем правой кнопкой мыши выбираем гиперссылка – место в документе – выбираем втор</w:t>
      </w:r>
      <w:r w:rsidR="00CE62BB">
        <w:rPr>
          <w:rFonts w:ascii="Times New Roman" w:hAnsi="Times New Roman" w:cs="Times New Roman"/>
          <w:sz w:val="28"/>
          <w:szCs w:val="28"/>
        </w:rPr>
        <w:t>ой слайд – ок.</w:t>
      </w:r>
    </w:p>
    <w:p w:rsidR="009A410D" w:rsidRDefault="009A410D" w:rsidP="00362298">
      <w:pPr>
        <w:pStyle w:val="a7"/>
        <w:tabs>
          <w:tab w:val="left" w:pos="5872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9137" cy="172570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74" t="14235" r="11734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17" cy="172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2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4709" cy="1691913"/>
            <wp:effectExtent l="19050" t="0" r="84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059" t="18861" r="17188"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96" cy="169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44" w:rsidRDefault="008E6444" w:rsidP="00362298">
      <w:pPr>
        <w:pStyle w:val="a7"/>
        <w:tabs>
          <w:tab w:val="left" w:pos="5872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79375</wp:posOffset>
            </wp:positionV>
            <wp:extent cx="2153920" cy="1579245"/>
            <wp:effectExtent l="19050" t="0" r="0" b="0"/>
            <wp:wrapTight wrapText="bothSides">
              <wp:wrapPolygon edited="0">
                <wp:start x="-191" y="0"/>
                <wp:lineTo x="-191" y="21366"/>
                <wp:lineTo x="21587" y="21366"/>
                <wp:lineTo x="21587" y="0"/>
                <wp:lineTo x="-19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671" t="19929" r="16812" b="1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2BB" w:rsidRDefault="00CE62BB" w:rsidP="00362298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к редактированию второго слайда. Таким же способом, как и для первого слайда, создаем фон, 2 копки «В начало» и «Далее».</w:t>
      </w:r>
    </w:p>
    <w:p w:rsidR="00CE62BB" w:rsidRDefault="00CE62BB" w:rsidP="00362298">
      <w:pPr>
        <w:pStyle w:val="a7"/>
        <w:tabs>
          <w:tab w:val="left" w:pos="5872"/>
        </w:tabs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CE62BB" w:rsidRDefault="00CE62BB" w:rsidP="00362298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команды Вставка – фигура добавляем 4 прямоугольника.</w:t>
      </w:r>
    </w:p>
    <w:p w:rsidR="00CE62BB" w:rsidRDefault="008E6444" w:rsidP="00362298">
      <w:pPr>
        <w:pStyle w:val="a7"/>
        <w:tabs>
          <w:tab w:val="left" w:pos="5872"/>
        </w:tabs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22860</wp:posOffset>
            </wp:positionV>
            <wp:extent cx="2070735" cy="1395730"/>
            <wp:effectExtent l="19050" t="0" r="5715" b="0"/>
            <wp:wrapTight wrapText="bothSides">
              <wp:wrapPolygon edited="0">
                <wp:start x="-199" y="0"/>
                <wp:lineTo x="-199" y="21227"/>
                <wp:lineTo x="21660" y="21227"/>
                <wp:lineTo x="21660" y="0"/>
                <wp:lineTo x="-199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872" t="17438" r="15811" b="1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2BB" w:rsidRDefault="008E6444" w:rsidP="008E6444"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-2540</wp:posOffset>
            </wp:positionV>
            <wp:extent cx="1964055" cy="1412875"/>
            <wp:effectExtent l="19050" t="0" r="0" b="0"/>
            <wp:wrapTight wrapText="bothSides">
              <wp:wrapPolygon edited="0">
                <wp:start x="-210" y="0"/>
                <wp:lineTo x="-210" y="21260"/>
                <wp:lineTo x="21579" y="21260"/>
                <wp:lineTo x="21579" y="0"/>
                <wp:lineTo x="-21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071" t="19217" r="16212" b="1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2BB">
        <w:rPr>
          <w:rFonts w:ascii="Times New Roman" w:hAnsi="Times New Roman" w:cs="Times New Roman"/>
          <w:sz w:val="28"/>
          <w:szCs w:val="28"/>
        </w:rPr>
        <w:t>В каждый прямоугольник вставляем по четыре картинки, одна из которых является «лишней».</w:t>
      </w:r>
    </w:p>
    <w:p w:rsidR="00CE62BB" w:rsidRDefault="00CE62BB" w:rsidP="00362298">
      <w:pPr>
        <w:pStyle w:val="a7"/>
        <w:tabs>
          <w:tab w:val="left" w:pos="5872"/>
        </w:tabs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F651D4" w:rsidRDefault="00F651D4" w:rsidP="00362298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каждой картинке добавляем эффект. Анимация- настройка анимации – выбираем картинку – добавить эффект – например, появление – начало – с предыдущим</w:t>
      </w:r>
    </w:p>
    <w:p w:rsidR="00F651D4" w:rsidRDefault="00F651D4" w:rsidP="00362298">
      <w:pPr>
        <w:pStyle w:val="a7"/>
        <w:tabs>
          <w:tab w:val="left" w:pos="5872"/>
        </w:tabs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2285" cy="90218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818" b="62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47" cy="9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D4" w:rsidRDefault="00F651D4" w:rsidP="00362298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установили эффекты ко всем картинка, добавляем эффект к той картинке, которая является «лишней». Выбираем картинку – добавить эффект – выход – выцветание- по щелчку. Так делаем со всеми «лишними картинками».</w:t>
      </w:r>
    </w:p>
    <w:p w:rsidR="00F651D4" w:rsidRDefault="008E6444" w:rsidP="00362298">
      <w:pPr>
        <w:tabs>
          <w:tab w:val="left" w:pos="5872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668655</wp:posOffset>
            </wp:positionV>
            <wp:extent cx="1868805" cy="1436370"/>
            <wp:effectExtent l="19050" t="0" r="0" b="0"/>
            <wp:wrapTight wrapText="bothSides">
              <wp:wrapPolygon edited="0">
                <wp:start x="-220" y="0"/>
                <wp:lineTo x="-220" y="21199"/>
                <wp:lineTo x="21578" y="21199"/>
                <wp:lineTo x="21578" y="0"/>
                <wp:lineTo x="-22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689" t="17778" r="25522" b="1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1D4">
        <w:rPr>
          <w:noProof/>
        </w:rPr>
        <w:drawing>
          <wp:inline distT="0" distB="0" distL="0" distR="0">
            <wp:extent cx="3947308" cy="62052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076" t="14947" b="6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46" cy="62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44" w:rsidRDefault="00F651D4" w:rsidP="008E6444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необходимо создать последний слайд, на котором можно расположить информацию о том, что игра окончена или предложить с помощью кнопки вернуться в начало игры.</w:t>
      </w:r>
    </w:p>
    <w:p w:rsidR="008E6444" w:rsidRDefault="00362298" w:rsidP="008E6444">
      <w:pPr>
        <w:pStyle w:val="a7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444">
        <w:rPr>
          <w:rFonts w:ascii="Times New Roman" w:hAnsi="Times New Roman" w:cs="Times New Roman"/>
          <w:sz w:val="28"/>
          <w:szCs w:val="28"/>
        </w:rPr>
        <w:t>Далее необходимо настроить демонстрацию. Для этого выбираем в меню Показ с</w:t>
      </w:r>
      <w:r w:rsidR="008E6444" w:rsidRPr="008E6444">
        <w:rPr>
          <w:rFonts w:ascii="Times New Roman" w:hAnsi="Times New Roman" w:cs="Times New Roman"/>
          <w:sz w:val="28"/>
          <w:szCs w:val="28"/>
        </w:rPr>
        <w:t>лайдов – настройка демонстрации</w:t>
      </w:r>
      <w:r w:rsidRPr="008E6444">
        <w:rPr>
          <w:rFonts w:ascii="Times New Roman" w:hAnsi="Times New Roman" w:cs="Times New Roman"/>
          <w:sz w:val="28"/>
          <w:szCs w:val="28"/>
        </w:rPr>
        <w:t>.</w:t>
      </w:r>
      <w:r w:rsidR="008E6444" w:rsidRPr="008E6444">
        <w:rPr>
          <w:rFonts w:ascii="Times New Roman" w:hAnsi="Times New Roman" w:cs="Times New Roman"/>
          <w:sz w:val="28"/>
          <w:szCs w:val="28"/>
        </w:rPr>
        <w:t xml:space="preserve"> Показ слайдов – автоматический (полный экран)</w:t>
      </w:r>
    </w:p>
    <w:p w:rsidR="008E6444" w:rsidRDefault="00BE6D83" w:rsidP="008E6444">
      <w:pPr>
        <w:pStyle w:val="a7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281940</wp:posOffset>
            </wp:positionV>
            <wp:extent cx="2870200" cy="1765935"/>
            <wp:effectExtent l="19050" t="0" r="6350" b="0"/>
            <wp:wrapTight wrapText="bothSides">
              <wp:wrapPolygon edited="0">
                <wp:start x="-143" y="0"/>
                <wp:lineTo x="-143" y="21437"/>
                <wp:lineTo x="21648" y="21437"/>
                <wp:lineTo x="21648" y="0"/>
                <wp:lineTo x="-143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4988"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298" w:rsidRDefault="00BE6D83" w:rsidP="008E6444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5715</wp:posOffset>
            </wp:positionV>
            <wp:extent cx="2858770" cy="1757045"/>
            <wp:effectExtent l="19050" t="0" r="0" b="0"/>
            <wp:wrapTight wrapText="bothSides">
              <wp:wrapPolygon edited="0">
                <wp:start x="-144" y="0"/>
                <wp:lineTo x="-144" y="21311"/>
                <wp:lineTo x="21590" y="21311"/>
                <wp:lineTo x="21590" y="0"/>
                <wp:lineTo x="-144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8387" b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298" w:rsidRPr="008E6444" w:rsidRDefault="00362298" w:rsidP="008E644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444">
        <w:rPr>
          <w:rFonts w:ascii="Times New Roman" w:hAnsi="Times New Roman" w:cs="Times New Roman"/>
          <w:sz w:val="28"/>
          <w:szCs w:val="28"/>
        </w:rPr>
        <w:t>Сохраняем игру. Интерактивная игра готова к использованию.</w:t>
      </w:r>
    </w:p>
    <w:p w:rsidR="00362298" w:rsidRPr="00362298" w:rsidRDefault="00362298" w:rsidP="008E6444">
      <w:pPr>
        <w:pStyle w:val="a7"/>
        <w:tabs>
          <w:tab w:val="left" w:pos="58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можно сделать любые варианты игр по любой тематике. А использование интерактивных игр будет способствовать повышению качества образовательного процесса в ДОУ, а также повышать интерес дошкольников к изучению материала.</w:t>
      </w:r>
    </w:p>
    <w:sectPr w:rsidR="00362298" w:rsidRPr="00362298" w:rsidSect="005971DD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69F" w:rsidRDefault="00AB569F" w:rsidP="005971DD">
      <w:pPr>
        <w:spacing w:after="0" w:line="240" w:lineRule="auto"/>
      </w:pPr>
      <w:r>
        <w:separator/>
      </w:r>
    </w:p>
  </w:endnote>
  <w:endnote w:type="continuationSeparator" w:id="0">
    <w:p w:rsidR="00AB569F" w:rsidRDefault="00AB569F" w:rsidP="00597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331"/>
      <w:docPartObj>
        <w:docPartGallery w:val="Page Numbers (Bottom of Page)"/>
        <w:docPartUnique/>
      </w:docPartObj>
    </w:sdtPr>
    <w:sdtEndPr/>
    <w:sdtContent>
      <w:p w:rsidR="00F651D4" w:rsidRDefault="00AB569F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26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651D4" w:rsidRDefault="00F651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69F" w:rsidRDefault="00AB569F" w:rsidP="005971DD">
      <w:pPr>
        <w:spacing w:after="0" w:line="240" w:lineRule="auto"/>
      </w:pPr>
      <w:r>
        <w:separator/>
      </w:r>
    </w:p>
  </w:footnote>
  <w:footnote w:type="continuationSeparator" w:id="0">
    <w:p w:rsidR="00AB569F" w:rsidRDefault="00AB569F" w:rsidP="00597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64662"/>
    <w:multiLevelType w:val="hybridMultilevel"/>
    <w:tmpl w:val="FF6EAA8E"/>
    <w:lvl w:ilvl="0" w:tplc="FF0C21B8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048A8"/>
    <w:multiLevelType w:val="hybridMultilevel"/>
    <w:tmpl w:val="D282439A"/>
    <w:lvl w:ilvl="0" w:tplc="86C83E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3D5A3C"/>
    <w:multiLevelType w:val="hybridMultilevel"/>
    <w:tmpl w:val="36A6FCF6"/>
    <w:lvl w:ilvl="0" w:tplc="A53A4D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DD"/>
    <w:rsid w:val="000340F7"/>
    <w:rsid w:val="00152BD3"/>
    <w:rsid w:val="00174DA3"/>
    <w:rsid w:val="0022062A"/>
    <w:rsid w:val="002462E4"/>
    <w:rsid w:val="00353586"/>
    <w:rsid w:val="00362298"/>
    <w:rsid w:val="004201CE"/>
    <w:rsid w:val="00481129"/>
    <w:rsid w:val="00484BF8"/>
    <w:rsid w:val="005971DD"/>
    <w:rsid w:val="005B49C7"/>
    <w:rsid w:val="006C248D"/>
    <w:rsid w:val="00725519"/>
    <w:rsid w:val="007C61E0"/>
    <w:rsid w:val="008B12DF"/>
    <w:rsid w:val="008E6444"/>
    <w:rsid w:val="009A410D"/>
    <w:rsid w:val="009F3473"/>
    <w:rsid w:val="00AB569F"/>
    <w:rsid w:val="00BE6D83"/>
    <w:rsid w:val="00CE62BB"/>
    <w:rsid w:val="00DB2E13"/>
    <w:rsid w:val="00F126C6"/>
    <w:rsid w:val="00F34E58"/>
    <w:rsid w:val="00F651D4"/>
    <w:rsid w:val="00F9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97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971DD"/>
  </w:style>
  <w:style w:type="paragraph" w:styleId="a5">
    <w:name w:val="footer"/>
    <w:basedOn w:val="a"/>
    <w:link w:val="a6"/>
    <w:uiPriority w:val="99"/>
    <w:unhideWhenUsed/>
    <w:rsid w:val="00597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71DD"/>
  </w:style>
  <w:style w:type="paragraph" w:styleId="a7">
    <w:name w:val="List Paragraph"/>
    <w:basedOn w:val="a"/>
    <w:uiPriority w:val="34"/>
    <w:qFormat/>
    <w:rsid w:val="0035358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25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5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97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971DD"/>
  </w:style>
  <w:style w:type="paragraph" w:styleId="a5">
    <w:name w:val="footer"/>
    <w:basedOn w:val="a"/>
    <w:link w:val="a6"/>
    <w:uiPriority w:val="99"/>
    <w:unhideWhenUsed/>
    <w:rsid w:val="00597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71DD"/>
  </w:style>
  <w:style w:type="paragraph" w:styleId="a7">
    <w:name w:val="List Paragraph"/>
    <w:basedOn w:val="a"/>
    <w:uiPriority w:val="34"/>
    <w:qFormat/>
    <w:rsid w:val="0035358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25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5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Лено-</cp:lastModifiedBy>
  <cp:revision>2</cp:revision>
  <dcterms:created xsi:type="dcterms:W3CDTF">2022-06-16T19:00:00Z</dcterms:created>
  <dcterms:modified xsi:type="dcterms:W3CDTF">2022-06-16T19:00:00Z</dcterms:modified>
</cp:coreProperties>
</file>