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1B" w:rsidRPr="00352026" w:rsidRDefault="00F21E1B" w:rsidP="00F2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Упражнения на развитие мелкой моторики</w:t>
      </w:r>
    </w:p>
    <w:p w:rsidR="00F21E1B" w:rsidRDefault="00F21E1B" w:rsidP="0035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Кулак - ребро – ладонь"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9C458B" w:rsidRPr="00352026" w:rsidRDefault="009C458B" w:rsidP="009C458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1635" cy="1001175"/>
            <wp:effectExtent l="19050" t="0" r="8165" b="0"/>
            <wp:docPr id="8" name="Рисунок 8" descr="https://ds03.infourok.ru/uploads/ex/059f/0003e9b6-2d9d9b7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59f/0003e9b6-2d9d9b72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72" t="31500" r="13550" b="2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10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1B" w:rsidRPr="00352026" w:rsidRDefault="00F21E1B" w:rsidP="0035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gramStart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Ладушки-оладушки</w:t>
      </w:r>
      <w:proofErr w:type="gramEnd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»: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правая рука лежит ладонью вниз, а левая – ладонью вверх; одновременная смена позиции со словами: «Мы играли в ладушки – жарили </w:t>
      </w:r>
      <w:proofErr w:type="gramStart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оладушки</w:t>
      </w:r>
      <w:proofErr w:type="gramEnd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так пожарим, повернем и опять играть начнем»</w:t>
      </w:r>
    </w:p>
    <w:p w:rsidR="00F21E1B" w:rsidRPr="00352026" w:rsidRDefault="00F21E1B" w:rsidP="0035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«Здравствуй»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пальцами правой руки по очереди «здороваться» с пальцами левой руки, похлопывая друг друга кончиками.</w:t>
      </w:r>
    </w:p>
    <w:p w:rsidR="00F21E1B" w:rsidRPr="00352026" w:rsidRDefault="00F21E1B" w:rsidP="003520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«Зайчик – кольцо».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Упражнение основано на переходе из оной позиции в другую: а) пальцы— в кулачок,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1E1B" w:rsidRPr="00F21E1B" w:rsidRDefault="00F21E1B" w:rsidP="00F2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Растяжки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1. “Снеговик”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присаживается и изображает лужицу воды. Необходимо расслабиться. Пригрело солнышко, вода в лужице стала 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испаряться и превратилась в легкое облачко. Дует ветер и гонит облачко по небу.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2. “Дерево”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3. “Тряпичная кукла и солдат”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очень подвижными. Теперь снова покажите солдата, вытянутого в струнку и абсолютно прямого и негнущегося, как будто вырезанного из дерева. Дети попеременно бывают то солдатом, то куклой, до тех пор, пока вы не почувствуете, что они уже вполне расслабились.</w:t>
      </w:r>
    </w:p>
    <w:p w:rsidR="00F21E1B" w:rsidRPr="00F21E1B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E1B" w:rsidRPr="00352026" w:rsidRDefault="00F21E1B" w:rsidP="00F2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Дыхательные упражнения</w:t>
      </w:r>
    </w:p>
    <w:p w:rsidR="00F21E1B" w:rsidRPr="00352026" w:rsidRDefault="00F21E1B" w:rsidP="003520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«Свеча»</w:t>
      </w:r>
    </w:p>
    <w:p w:rsidR="00F21E1B" w:rsidRPr="00352026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Сделайте глубокий вдох и задуйте эти свечи маленькими порциями выдоха.</w:t>
      </w:r>
    </w:p>
    <w:p w:rsidR="00F21E1B" w:rsidRPr="00352026" w:rsidRDefault="00F21E1B" w:rsidP="003520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«Ныряльщик”</w:t>
      </w:r>
    </w:p>
    <w:p w:rsidR="00F21E1B" w:rsidRPr="00352026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F21E1B" w:rsidRPr="00352026" w:rsidRDefault="00F21E1B" w:rsidP="003520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“Дыхание”</w:t>
      </w:r>
    </w:p>
    <w:p w:rsidR="00F21E1B" w:rsidRPr="00352026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Тихо-тихо мы подышим,</w:t>
      </w:r>
    </w:p>
    <w:p w:rsidR="00F21E1B" w:rsidRPr="00352026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Сердце мы свое услышим.</w:t>
      </w:r>
    </w:p>
    <w:p w:rsidR="00F21E1B" w:rsidRPr="00352026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И. п. - о. с.</w:t>
      </w:r>
    </w:p>
    <w:p w:rsidR="00F21E1B" w:rsidRPr="00352026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1- медленный вдох через нос, когда грудная клетка начнет расширяться — прекратить вдох и сделать паузу длительностью 4с;</w:t>
      </w:r>
    </w:p>
    <w:p w:rsidR="00F21E1B" w:rsidRPr="00F21E1B" w:rsidRDefault="00F21E1B" w:rsidP="003520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 — плавный выдох через</w:t>
      </w:r>
      <w:r w:rsidRPr="00F2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нос.</w:t>
      </w:r>
    </w:p>
    <w:p w:rsidR="00F21E1B" w:rsidRPr="00F21E1B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1B" w:rsidRPr="00352026" w:rsidRDefault="00F21E1B" w:rsidP="00F2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Телесные упражнения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1.«Ухо – нос»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левой рукой возьмитесь за кончик носа, а правой рукой — за противоположное ухо. Одновременно отпустите ухо и нос, поменяйте положение рук «с точностью до наоборот».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2. “Перекрестное </w:t>
      </w:r>
      <w:proofErr w:type="spellStart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марширование</w:t>
      </w:r>
      <w:proofErr w:type="spellEnd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”</w:t>
      </w:r>
    </w:p>
    <w:p w:rsidR="00F21E1B" w:rsidRPr="00352026" w:rsidRDefault="00352026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33655</wp:posOffset>
            </wp:positionV>
            <wp:extent cx="1144270" cy="1377315"/>
            <wp:effectExtent l="19050" t="0" r="0" b="0"/>
            <wp:wrapTight wrapText="bothSides">
              <wp:wrapPolygon edited="0">
                <wp:start x="-360" y="0"/>
                <wp:lineTo x="-360" y="21212"/>
                <wp:lineTo x="21576" y="21212"/>
                <wp:lineTo x="21576" y="0"/>
                <wp:lineTo x="-360" y="0"/>
              </wp:wrapPolygon>
            </wp:wrapTight>
            <wp:docPr id="5" name="Рисунок 1" descr="C:\Users\MAX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124" t="39500" r="5043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E1B"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Любим мы маршировать,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Руки, ноги поднимать.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Нужно шагать, высоко </w:t>
      </w:r>
      <w:bookmarkStart w:id="0" w:name="_GoBack"/>
      <w:bookmarkEnd w:id="0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поднимая колени попеременно касаясь правой и левой рукой по противоположной ноге. Сделать 6 пар движений. </w:t>
      </w:r>
      <w:proofErr w:type="spellStart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Затем</w:t>
      </w:r>
      <w:proofErr w:type="gramStart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,ш</w:t>
      </w:r>
      <w:proofErr w:type="gramEnd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агать</w:t>
      </w:r>
      <w:proofErr w:type="spellEnd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касаясь рукой одноименного колена. Сделать 6 пар движений. Закончить касаниями по противоположной ноге.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3. Колено – локоть».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Стоя.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4. «Винни – пух».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Одна рука гладит себя по животу по часовой стрелке, а другой горизонтально поднимать и опускать над головой, слегка задевая голову. Затем меняем руки.</w:t>
      </w:r>
    </w:p>
    <w:p w:rsidR="00F21E1B" w:rsidRPr="00352026" w:rsidRDefault="00F21E1B" w:rsidP="0035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Глазодвигательные упражнения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1. “Горизонтальная восьмерка”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2. “Глаз – путешественник”</w:t>
      </w:r>
    </w:p>
    <w:p w:rsidR="009C458B" w:rsidRDefault="00F21E1B" w:rsidP="00F21E1B">
      <w:pPr>
        <w:spacing w:after="0" w:line="240" w:lineRule="auto"/>
        <w:jc w:val="both"/>
        <w:rPr>
          <w:noProof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Развесить в разных углах и по стенам группы различные рисунки игрушек, животных и т.д. Исходное положение – стоя. Не поворачивая головы найти глазами тот или иной предмет названный педагогам.</w:t>
      </w:r>
      <w:r w:rsidR="009C458B" w:rsidRPr="009C458B">
        <w:rPr>
          <w:noProof/>
          <w:lang w:eastAsia="ru-RU"/>
        </w:rPr>
        <w:t xml:space="preserve"> </w:t>
      </w:r>
    </w:p>
    <w:p w:rsidR="00F21E1B" w:rsidRPr="00352026" w:rsidRDefault="009C458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7796" cy="882906"/>
            <wp:effectExtent l="19050" t="0" r="0" b="0"/>
            <wp:docPr id="9" name="Рисунок 2" descr="https://ds05.infourok.ru/uploads/ex/0122/00002831-6273740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22/00002831-62737405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15" t="62500" r="1235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1" cy="88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3. “Глазки”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зоркость не терять,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Нужно глазками вращать.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Вращать глазами по кругу по 2-3 секунды (6 раз).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4. “Глазки”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зоркими нам стать,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Нужно на глаза нажать.</w:t>
      </w:r>
    </w:p>
    <w:p w:rsidR="00F21E1B" w:rsidRPr="00352026" w:rsidRDefault="00F21E1B" w:rsidP="00F21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3520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Тремя пальцами каждой руки легко нажать на верхние веко соответствующего глаза и держать 1-2 секунда.</w:t>
      </w:r>
      <w:proofErr w:type="gramEnd"/>
    </w:p>
    <w:p w:rsidR="00B65EFA" w:rsidRDefault="00B65EFA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35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9C458B" w:rsidP="009C4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1948" cy="2576945"/>
            <wp:effectExtent l="0" t="0" r="0" b="0"/>
            <wp:docPr id="11" name="Рисунок 1" descr="http://centrparus.ru/wp-content/uploads/2018/10/kineziolo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centrparus.ru/wp-content/uploads/2018/10/kineziolo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04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35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Pr="009C458B" w:rsidRDefault="00352026" w:rsidP="00352026">
      <w:pPr>
        <w:spacing w:after="0" w:line="240" w:lineRule="auto"/>
        <w:jc w:val="center"/>
        <w:rPr>
          <w:rFonts w:ascii="Constantia" w:hAnsi="Constantia" w:cs="Times New Roman"/>
          <w:color w:val="002060"/>
          <w:sz w:val="20"/>
          <w:szCs w:val="24"/>
        </w:rPr>
      </w:pPr>
      <w:r w:rsidRPr="009C458B">
        <w:rPr>
          <w:rFonts w:ascii="Constantia" w:hAnsi="Constantia" w:cs="Times New Roman"/>
          <w:b/>
          <w:bCs/>
          <w:i/>
          <w:iCs/>
          <w:color w:val="002060"/>
          <w:sz w:val="20"/>
          <w:szCs w:val="24"/>
        </w:rPr>
        <w:lastRenderedPageBreak/>
        <w:t>Муниципальное бюджетное дошкольное образовательное учреждение</w:t>
      </w:r>
    </w:p>
    <w:p w:rsidR="00352026" w:rsidRPr="009C458B" w:rsidRDefault="00352026" w:rsidP="00352026">
      <w:pPr>
        <w:spacing w:after="0" w:line="240" w:lineRule="auto"/>
        <w:jc w:val="center"/>
        <w:rPr>
          <w:rFonts w:ascii="Constantia" w:hAnsi="Constantia" w:cs="Times New Roman"/>
          <w:color w:val="002060"/>
          <w:sz w:val="20"/>
          <w:szCs w:val="24"/>
        </w:rPr>
      </w:pPr>
      <w:r w:rsidRPr="009C458B">
        <w:rPr>
          <w:rFonts w:ascii="Constantia" w:hAnsi="Constantia" w:cs="Times New Roman"/>
          <w:b/>
          <w:bCs/>
          <w:i/>
          <w:iCs/>
          <w:color w:val="002060"/>
          <w:sz w:val="20"/>
          <w:szCs w:val="24"/>
        </w:rPr>
        <w:t xml:space="preserve">«Детский сад №5 «Теремок»  с. </w:t>
      </w:r>
      <w:proofErr w:type="spellStart"/>
      <w:r w:rsidRPr="009C458B">
        <w:rPr>
          <w:rFonts w:ascii="Constantia" w:hAnsi="Constantia" w:cs="Times New Roman"/>
          <w:b/>
          <w:bCs/>
          <w:i/>
          <w:iCs/>
          <w:color w:val="002060"/>
          <w:sz w:val="20"/>
          <w:szCs w:val="24"/>
        </w:rPr>
        <w:t>Погореловка</w:t>
      </w:r>
      <w:proofErr w:type="spellEnd"/>
    </w:p>
    <w:p w:rsidR="00352026" w:rsidRPr="009C458B" w:rsidRDefault="00352026" w:rsidP="00352026">
      <w:pPr>
        <w:spacing w:after="0" w:line="240" w:lineRule="auto"/>
        <w:jc w:val="center"/>
        <w:rPr>
          <w:rFonts w:ascii="Constantia" w:hAnsi="Constantia" w:cs="Times New Roman"/>
          <w:color w:val="002060"/>
          <w:sz w:val="20"/>
          <w:szCs w:val="24"/>
        </w:rPr>
      </w:pPr>
      <w:proofErr w:type="spellStart"/>
      <w:r w:rsidRPr="009C458B">
        <w:rPr>
          <w:rFonts w:ascii="Constantia" w:hAnsi="Constantia" w:cs="Times New Roman"/>
          <w:b/>
          <w:bCs/>
          <w:i/>
          <w:iCs/>
          <w:color w:val="002060"/>
          <w:sz w:val="20"/>
          <w:szCs w:val="24"/>
        </w:rPr>
        <w:t>Корочанского</w:t>
      </w:r>
      <w:proofErr w:type="spellEnd"/>
      <w:r w:rsidRPr="009C458B">
        <w:rPr>
          <w:rFonts w:ascii="Constantia" w:hAnsi="Constantia" w:cs="Times New Roman"/>
          <w:b/>
          <w:bCs/>
          <w:i/>
          <w:iCs/>
          <w:color w:val="002060"/>
          <w:sz w:val="20"/>
          <w:szCs w:val="24"/>
        </w:rPr>
        <w:t xml:space="preserve"> района Белгородской области»</w:t>
      </w: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Default="00352026" w:rsidP="00F2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26" w:rsidRPr="00352026" w:rsidRDefault="00352026" w:rsidP="00352026">
      <w:pPr>
        <w:spacing w:after="0" w:line="240" w:lineRule="auto"/>
        <w:jc w:val="center"/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</w:pPr>
      <w:r w:rsidRPr="00352026"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  <w:t>«</w:t>
      </w:r>
      <w:proofErr w:type="spellStart"/>
      <w:r w:rsidRPr="00352026"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  <w:t>Кинезиологические</w:t>
      </w:r>
      <w:proofErr w:type="spellEnd"/>
      <w:r w:rsidRPr="00352026"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  <w:t xml:space="preserve"> упражнения </w:t>
      </w:r>
    </w:p>
    <w:p w:rsidR="00352026" w:rsidRPr="00352026" w:rsidRDefault="00352026" w:rsidP="00352026">
      <w:pPr>
        <w:spacing w:after="0" w:line="240" w:lineRule="auto"/>
        <w:jc w:val="center"/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</w:pPr>
      <w:r w:rsidRPr="00352026"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  <w:t>для детей дошкольного возраста»</w:t>
      </w:r>
    </w:p>
    <w:p w:rsidR="00352026" w:rsidRPr="00352026" w:rsidRDefault="00352026" w:rsidP="00352026">
      <w:pPr>
        <w:spacing w:after="0" w:line="240" w:lineRule="auto"/>
        <w:jc w:val="center"/>
        <w:rPr>
          <w:rFonts w:ascii="Constantia" w:hAnsi="Constantia" w:cs="Times New Roman"/>
          <w:b/>
          <w:bCs/>
          <w:i/>
          <w:iCs/>
          <w:color w:val="003300"/>
          <w:sz w:val="40"/>
          <w:szCs w:val="24"/>
        </w:rPr>
      </w:pPr>
    </w:p>
    <w:p w:rsidR="00352026" w:rsidRDefault="00352026" w:rsidP="00352026">
      <w:pPr>
        <w:spacing w:after="0" w:line="240" w:lineRule="auto"/>
        <w:jc w:val="center"/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</w:pPr>
    </w:p>
    <w:p w:rsidR="00352026" w:rsidRPr="00352026" w:rsidRDefault="00352026" w:rsidP="00352026">
      <w:pPr>
        <w:spacing w:after="0" w:line="240" w:lineRule="auto"/>
        <w:jc w:val="center"/>
        <w:rPr>
          <w:rFonts w:ascii="Constantia" w:hAnsi="Constantia" w:cs="Times New Roman"/>
          <w:b/>
          <w:bCs/>
          <w:i/>
          <w:iCs/>
          <w:color w:val="006600"/>
          <w:sz w:val="40"/>
          <w:szCs w:val="24"/>
        </w:rPr>
      </w:pPr>
      <w:r w:rsidRPr="00352026">
        <w:rPr>
          <w:rFonts w:ascii="Constantia" w:hAnsi="Constantia" w:cs="Times New Roman"/>
          <w:b/>
          <w:bCs/>
          <w:i/>
          <w:iCs/>
          <w:noProof/>
          <w:color w:val="006600"/>
          <w:sz w:val="40"/>
          <w:szCs w:val="24"/>
          <w:lang w:eastAsia="ru-RU"/>
        </w:rPr>
        <w:drawing>
          <wp:inline distT="0" distB="0" distL="0" distR="0">
            <wp:extent cx="3004210" cy="1849697"/>
            <wp:effectExtent l="95250" t="57150" r="81890" b="55303"/>
            <wp:docPr id="4" name="Рисунок 3" descr="https://cs11.livemaster.ru/storage/topic/NxN/56/89/e93dcc1407cd395e65014304328ebe0c638c9i.jpg?h=ksYtCIBRJhqr2U6WTPyKG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s://cs11.livemaster.ru/storage/topic/NxN/56/89/e93dcc1407cd395e65014304328ebe0c638c9i.jpg?h=ksYtCIBRJhqr2U6WTPyKG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82" cy="18543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52026" w:rsidRPr="00352026" w:rsidSect="00352026">
      <w:pgSz w:w="16838" w:h="11906" w:orient="landscape"/>
      <w:pgMar w:top="720" w:right="536" w:bottom="720" w:left="720" w:header="708" w:footer="708" w:gutter="0"/>
      <w:cols w:num="3"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32A3"/>
    <w:multiLevelType w:val="hybridMultilevel"/>
    <w:tmpl w:val="FA8EAF62"/>
    <w:lvl w:ilvl="0" w:tplc="ED22C970">
      <w:start w:val="1"/>
      <w:numFmt w:val="decimal"/>
      <w:lvlText w:val="%1."/>
      <w:lvlJc w:val="left"/>
      <w:pPr>
        <w:ind w:left="360" w:hanging="360"/>
      </w:pPr>
      <w:rPr>
        <w:rFonts w:ascii="&amp;quot" w:eastAsia="Times New Roman" w:hAnsi="&amp;quot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6E7604A9"/>
    <w:multiLevelType w:val="hybridMultilevel"/>
    <w:tmpl w:val="9E4E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B"/>
    <w:rsid w:val="00147983"/>
    <w:rsid w:val="00352026"/>
    <w:rsid w:val="00527247"/>
    <w:rsid w:val="006E35FC"/>
    <w:rsid w:val="009C458B"/>
    <w:rsid w:val="00B65EFA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6A0A-C2E4-466E-A782-45D3C774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2020-10-04T20:25:00Z</dcterms:created>
  <dcterms:modified xsi:type="dcterms:W3CDTF">2020-10-04T20:25:00Z</dcterms:modified>
</cp:coreProperties>
</file>